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BA6C99" w:rsidRDefault="00BA6C99" w:rsidP="002E6C0C">
      <w:pPr>
        <w:ind w:firstLine="53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Аква</w:t>
      </w:r>
      <w:r w:rsidR="00B6373E">
        <w:rPr>
          <w:b/>
          <w:sz w:val="28"/>
          <w:szCs w:val="28"/>
        </w:rPr>
        <w:t>дистиллятор</w:t>
      </w:r>
      <w:proofErr w:type="spellEnd"/>
      <w:r>
        <w:rPr>
          <w:b/>
          <w:sz w:val="28"/>
          <w:szCs w:val="28"/>
        </w:rPr>
        <w:t xml:space="preserve"> медицинск</w:t>
      </w:r>
      <w:r w:rsidR="00021113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021113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</w:t>
      </w:r>
      <w:r w:rsidR="00B6373E">
        <w:rPr>
          <w:b/>
          <w:sz w:val="28"/>
          <w:szCs w:val="28"/>
        </w:rPr>
        <w:t>Э-</w:t>
      </w:r>
      <w:r w:rsidR="004F081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</w:t>
      </w:r>
      <w:r w:rsidR="004F081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</w:p>
    <w:p w:rsidR="002E6C0C" w:rsidRPr="002E6C0C" w:rsidRDefault="00BA6C99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(со встроенным водосборником)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3B5FBA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Качество исходной воды, поступающей в </w:t>
            </w:r>
            <w:proofErr w:type="spellStart"/>
            <w:r w:rsidRPr="00E827AC">
              <w:rPr>
                <w:sz w:val="21"/>
                <w:szCs w:val="21"/>
              </w:rPr>
              <w:t>аквадистиллятор</w:t>
            </w:r>
            <w:proofErr w:type="spellEnd"/>
            <w:r w:rsidRPr="00E827AC">
              <w:rPr>
                <w:sz w:val="21"/>
                <w:szCs w:val="21"/>
              </w:rPr>
              <w:t>, должно соответствовать требованиям СанПиН 2.1.4.1074-01 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быть в пределах от 0,1 до 0,4 М</w:t>
            </w:r>
            <w:r w:rsidR="00106505">
              <w:rPr>
                <w:sz w:val="21"/>
                <w:szCs w:val="21"/>
              </w:rPr>
              <w:t>П</w:t>
            </w:r>
            <w:r w:rsidR="00E827AC" w:rsidRPr="00E827AC">
              <w:rPr>
                <w:sz w:val="21"/>
                <w:szCs w:val="21"/>
              </w:rPr>
              <w:t>а.</w:t>
            </w:r>
          </w:p>
        </w:tc>
        <w:tc>
          <w:tcPr>
            <w:tcW w:w="4784" w:type="dxa"/>
          </w:tcPr>
          <w:p w:rsidR="002E6C0C" w:rsidRPr="00E827AC" w:rsidRDefault="004F0813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2729386" cy="2181226"/>
                  <wp:effectExtent l="0" t="0" r="0" b="0"/>
                  <wp:docPr id="2" name="Рисунок 2" descr="\\Server\общие документы омсрб\Технические характеристики\Технические характеристики\Обновление 20.01.20\JPG\ae_10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ae_10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853" cy="222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1156A0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D106CE" w:rsidP="00FC5F48">
            <w:pPr>
              <w:rPr>
                <w:sz w:val="21"/>
                <w:szCs w:val="21"/>
              </w:rPr>
            </w:pPr>
            <w:r w:rsidRPr="00D106CE">
              <w:rPr>
                <w:sz w:val="21"/>
                <w:szCs w:val="21"/>
              </w:rPr>
              <w:t>ФС.2.2.0019.18 «Вода для инъекций»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 xml:space="preserve">, </w:t>
            </w:r>
            <w:proofErr w:type="spellStart"/>
            <w:r w:rsidR="002D1E5C" w:rsidRPr="00E827AC">
              <w:rPr>
                <w:sz w:val="21"/>
                <w:szCs w:val="21"/>
              </w:rPr>
              <w:t>мкСм</w:t>
            </w:r>
            <w:proofErr w:type="spellEnd"/>
            <w:r w:rsidR="002D1E5C" w:rsidRPr="00E827AC">
              <w:rPr>
                <w:sz w:val="21"/>
                <w:szCs w:val="21"/>
              </w:rPr>
              <w:t>/см</w:t>
            </w:r>
          </w:p>
        </w:tc>
        <w:tc>
          <w:tcPr>
            <w:tcW w:w="4784" w:type="dxa"/>
          </w:tcPr>
          <w:p w:rsidR="00FC5F48" w:rsidRPr="00E827AC" w:rsidRDefault="001156A0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ГОСТ Р 58144-2018 и ФС.2.2.0019.18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5046A3" w:rsidRDefault="005A1268" w:rsidP="005046A3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5046A3" w:rsidRDefault="004A4156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22483F" w:rsidRPr="00E827AC" w:rsidTr="00412685">
        <w:trPr>
          <w:jc w:val="center"/>
        </w:trPr>
        <w:tc>
          <w:tcPr>
            <w:tcW w:w="5637" w:type="dxa"/>
            <w:vAlign w:val="center"/>
          </w:tcPr>
          <w:p w:rsidR="0022483F" w:rsidRPr="00E827AC" w:rsidRDefault="0022483F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Объём встроенного водосборника, л</w:t>
            </w:r>
          </w:p>
        </w:tc>
        <w:tc>
          <w:tcPr>
            <w:tcW w:w="4784" w:type="dxa"/>
          </w:tcPr>
          <w:p w:rsidR="0022483F" w:rsidRPr="00E827AC" w:rsidRDefault="00520F7A" w:rsidP="005A126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20F7A" w:rsidP="00520F7A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Потребляемая мощность, </w:t>
            </w:r>
            <w:proofErr w:type="spellStart"/>
            <w:r w:rsidRPr="00E827AC">
              <w:rPr>
                <w:sz w:val="21"/>
                <w:szCs w:val="21"/>
              </w:rPr>
              <w:t>кВА</w:t>
            </w:r>
            <w:proofErr w:type="spellEnd"/>
          </w:p>
        </w:tc>
        <w:tc>
          <w:tcPr>
            <w:tcW w:w="4784" w:type="dxa"/>
          </w:tcPr>
          <w:p w:rsidR="005A1268" w:rsidRPr="00E827AC" w:rsidRDefault="00520F7A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7,2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046A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</w:t>
            </w:r>
            <w:r w:rsidR="005046A3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5A1268" w:rsidRPr="00E827AC" w:rsidRDefault="00520F7A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  <w:r w:rsidR="005046A3">
              <w:rPr>
                <w:sz w:val="21"/>
                <w:szCs w:val="21"/>
              </w:rPr>
              <w:t xml:space="preserve"> (±</w:t>
            </w:r>
            <w:r w:rsidR="00FD1CE7">
              <w:rPr>
                <w:sz w:val="21"/>
                <w:szCs w:val="21"/>
              </w:rPr>
              <w:t>10)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520F7A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425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775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5A1268" w:rsidRPr="00E827AC" w:rsidRDefault="005A1268" w:rsidP="00FD1CE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Настольное</w:t>
            </w:r>
            <w:r w:rsidR="005D4845">
              <w:rPr>
                <w:sz w:val="21"/>
                <w:szCs w:val="21"/>
              </w:rPr>
              <w:t xml:space="preserve"> с регулируемыми опорами</w:t>
            </w:r>
            <w:r w:rsidR="00FD1CE7" w:rsidRPr="005D4845">
              <w:rPr>
                <w:sz w:val="21"/>
                <w:szCs w:val="21"/>
              </w:rPr>
              <w:t>.</w:t>
            </w:r>
            <w:r w:rsidR="000647C8" w:rsidRPr="005D4845">
              <w:rPr>
                <w:sz w:val="21"/>
                <w:szCs w:val="21"/>
              </w:rPr>
              <w:t xml:space="preserve"> В</w:t>
            </w:r>
            <w:r w:rsidRPr="005D4845">
              <w:rPr>
                <w:sz w:val="21"/>
                <w:szCs w:val="21"/>
              </w:rPr>
              <w:t>озможно</w:t>
            </w:r>
            <w:r w:rsidR="000647C8" w:rsidRPr="005D4845">
              <w:rPr>
                <w:sz w:val="21"/>
                <w:szCs w:val="21"/>
              </w:rPr>
              <w:t xml:space="preserve"> крепление</w:t>
            </w:r>
            <w:r w:rsidRPr="005D4845">
              <w:rPr>
                <w:sz w:val="21"/>
                <w:szCs w:val="21"/>
              </w:rPr>
              <w:t xml:space="preserve"> на стену</w:t>
            </w:r>
            <w:r w:rsidR="000647C8" w:rsidRPr="005D4845">
              <w:rPr>
                <w:sz w:val="21"/>
                <w:szCs w:val="21"/>
              </w:rPr>
              <w:t>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5A1268" w:rsidRPr="00E827AC" w:rsidRDefault="00520F7A" w:rsidP="00FD1C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5A1268" w:rsidRPr="00E827AC" w:rsidRDefault="006776FE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9F1350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5A1268" w:rsidRPr="00E827AC" w:rsidRDefault="009F1350" w:rsidP="00520F7A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 w:rsidR="00520F7A">
              <w:rPr>
                <w:sz w:val="21"/>
                <w:szCs w:val="21"/>
              </w:rPr>
              <w:t>2</w:t>
            </w:r>
            <w:r w:rsidR="008E17D0">
              <w:rPr>
                <w:sz w:val="21"/>
                <w:szCs w:val="21"/>
              </w:rPr>
              <w:t>,</w:t>
            </w:r>
            <w:r w:rsidR="00520F7A">
              <w:rPr>
                <w:sz w:val="21"/>
                <w:szCs w:val="21"/>
              </w:rPr>
              <w:t>4</w:t>
            </w:r>
            <w:r w:rsidRPr="00E827AC">
              <w:rPr>
                <w:sz w:val="21"/>
                <w:szCs w:val="21"/>
              </w:rPr>
              <w:t xml:space="preserve"> </w:t>
            </w:r>
            <w:r w:rsidR="00520F7A">
              <w:rPr>
                <w:sz w:val="21"/>
                <w:szCs w:val="21"/>
              </w:rPr>
              <w:t>кВт 220В (нержавеющая сталь) – 3</w:t>
            </w:r>
            <w:r w:rsidRPr="00E827AC">
              <w:rPr>
                <w:sz w:val="21"/>
                <w:szCs w:val="21"/>
              </w:rPr>
              <w:t xml:space="preserve"> шт. </w:t>
            </w:r>
          </w:p>
        </w:tc>
      </w:tr>
      <w:tr w:rsidR="000647C8" w:rsidRPr="00E827AC" w:rsidTr="00412685">
        <w:trPr>
          <w:jc w:val="center"/>
        </w:trPr>
        <w:tc>
          <w:tcPr>
            <w:tcW w:w="5637" w:type="dxa"/>
            <w:vAlign w:val="center"/>
          </w:tcPr>
          <w:p w:rsidR="000647C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0647C8" w:rsidRPr="00E827AC" w:rsidRDefault="000647C8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021113" w:rsidRPr="00E827AC" w:rsidTr="00412685">
        <w:trPr>
          <w:jc w:val="center"/>
        </w:trPr>
        <w:tc>
          <w:tcPr>
            <w:tcW w:w="5637" w:type="dxa"/>
            <w:vAlign w:val="center"/>
          </w:tcPr>
          <w:p w:rsidR="00021113" w:rsidRPr="00E827AC" w:rsidRDefault="00021113" w:rsidP="005A1268">
            <w:pPr>
              <w:rPr>
                <w:sz w:val="21"/>
                <w:szCs w:val="21"/>
              </w:rPr>
            </w:pPr>
            <w:r w:rsidRPr="00021113">
              <w:rPr>
                <w:b/>
                <w:sz w:val="21"/>
                <w:szCs w:val="21"/>
              </w:rPr>
              <w:t>Регистрационное удостоверение</w:t>
            </w:r>
            <w:r w:rsidRPr="00021113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021113" w:rsidRPr="00E827AC" w:rsidRDefault="00021113" w:rsidP="009F1350">
            <w:pPr>
              <w:rPr>
                <w:sz w:val="21"/>
                <w:szCs w:val="21"/>
              </w:rPr>
            </w:pPr>
            <w:r w:rsidRPr="00021113">
              <w:rPr>
                <w:sz w:val="21"/>
                <w:szCs w:val="21"/>
              </w:rPr>
              <w:t>№ ФСР 2010/07649 от 01 ноября 2016 г.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E827AC" w:rsidRPr="00E827AC" w:rsidRDefault="006776FE" w:rsidP="009F13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10</w:t>
            </w:r>
          </w:p>
        </w:tc>
      </w:tr>
      <w:tr w:rsidR="00412685" w:rsidRPr="00E827AC" w:rsidTr="0014079F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3B5FBA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Узлы и детали, соприкасающи</w:t>
            </w:r>
            <w:r w:rsidR="003B5FBA">
              <w:rPr>
                <w:sz w:val="21"/>
                <w:szCs w:val="21"/>
              </w:rPr>
              <w:t xml:space="preserve">еся с паром и дистиллированной </w:t>
            </w:r>
            <w:r w:rsidR="00DD788C"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FD1CE7" w:rsidRDefault="000647C8" w:rsidP="00FD1CE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22483F">
              <w:rPr>
                <w:sz w:val="21"/>
                <w:szCs w:val="21"/>
              </w:rPr>
              <w:t xml:space="preserve">Встроенный водосборник объёмом </w:t>
            </w:r>
            <w:r w:rsidR="00520F7A">
              <w:rPr>
                <w:sz w:val="21"/>
                <w:szCs w:val="21"/>
              </w:rPr>
              <w:t>20</w:t>
            </w:r>
            <w:r w:rsidR="00FD1CE7">
              <w:rPr>
                <w:sz w:val="21"/>
                <w:szCs w:val="21"/>
              </w:rPr>
              <w:t xml:space="preserve"> л.</w:t>
            </w:r>
          </w:p>
          <w:p w:rsidR="0022483F" w:rsidRPr="00E827AC" w:rsidRDefault="0022483F" w:rsidP="00FD1C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Бактерицидный фильтр во встроенном водосборнике.</w:t>
            </w:r>
          </w:p>
          <w:p w:rsidR="00DD788C" w:rsidRPr="00E827AC" w:rsidRDefault="00DD788C" w:rsidP="005A1268">
            <w:pPr>
              <w:rPr>
                <w:sz w:val="21"/>
                <w:szCs w:val="21"/>
              </w:rPr>
            </w:pP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5A1268" w:rsidRPr="00E827AC">
              <w:rPr>
                <w:sz w:val="21"/>
                <w:szCs w:val="21"/>
              </w:rPr>
              <w:t>Встроенный блок управления.</w:t>
            </w:r>
          </w:p>
        </w:tc>
        <w:tc>
          <w:tcPr>
            <w:tcW w:w="4784" w:type="dxa"/>
          </w:tcPr>
          <w:p w:rsidR="005A1268" w:rsidRPr="00E827AC" w:rsidRDefault="000647C8" w:rsidP="00520F7A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520F7A">
              <w:rPr>
                <w:sz w:val="21"/>
                <w:szCs w:val="21"/>
              </w:rPr>
              <w:t>Т</w:t>
            </w:r>
            <w:r w:rsidR="00FD1CE7">
              <w:rPr>
                <w:sz w:val="21"/>
                <w:szCs w:val="21"/>
              </w:rPr>
              <w:t>рубки</w:t>
            </w:r>
            <w:r w:rsidR="00DD788C" w:rsidRPr="00E827AC">
              <w:rPr>
                <w:sz w:val="21"/>
                <w:szCs w:val="21"/>
              </w:rPr>
              <w:t xml:space="preserve"> подвода исходной воды и </w:t>
            </w:r>
            <w:r w:rsidR="00FD1CE7">
              <w:rPr>
                <w:sz w:val="21"/>
                <w:szCs w:val="21"/>
              </w:rPr>
              <w:t>слива дистиллята в комплекте.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Default="0022483F" w:rsidP="003B5F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BF0C30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втоматическ</w:t>
            </w:r>
            <w:r w:rsidR="00BF0C30">
              <w:rPr>
                <w:sz w:val="21"/>
                <w:szCs w:val="21"/>
              </w:rPr>
              <w:t>ое</w:t>
            </w:r>
            <w:r>
              <w:rPr>
                <w:sz w:val="21"/>
                <w:szCs w:val="21"/>
              </w:rPr>
              <w:t xml:space="preserve"> </w:t>
            </w:r>
            <w:r w:rsidR="00BF0C30">
              <w:rPr>
                <w:sz w:val="21"/>
                <w:szCs w:val="21"/>
              </w:rPr>
              <w:t>отключение</w:t>
            </w:r>
            <w:r w:rsidRPr="0022483F">
              <w:rPr>
                <w:sz w:val="21"/>
                <w:szCs w:val="21"/>
              </w:rPr>
              <w:t xml:space="preserve"> блок</w:t>
            </w:r>
            <w:r w:rsidR="00BF0C30">
              <w:rPr>
                <w:sz w:val="21"/>
                <w:szCs w:val="21"/>
              </w:rPr>
              <w:t>а</w:t>
            </w:r>
            <w:r w:rsidR="003B5FBA">
              <w:rPr>
                <w:sz w:val="21"/>
                <w:szCs w:val="21"/>
              </w:rPr>
              <w:t xml:space="preserve"> дистилляции </w:t>
            </w:r>
            <w:r>
              <w:rPr>
                <w:sz w:val="21"/>
                <w:szCs w:val="21"/>
              </w:rPr>
              <w:t>и</w:t>
            </w:r>
            <w:r w:rsidRPr="0022483F">
              <w:rPr>
                <w:sz w:val="21"/>
                <w:szCs w:val="21"/>
              </w:rPr>
              <w:t xml:space="preserve"> </w:t>
            </w:r>
            <w:r w:rsidR="00BF0C30">
              <w:rPr>
                <w:sz w:val="21"/>
                <w:szCs w:val="21"/>
              </w:rPr>
              <w:t>подачи</w:t>
            </w:r>
            <w:r w:rsidR="003B5FBA">
              <w:rPr>
                <w:sz w:val="21"/>
                <w:szCs w:val="21"/>
              </w:rPr>
              <w:t xml:space="preserve"> исходной воды при заполнении водосборника.</w:t>
            </w:r>
          </w:p>
          <w:p w:rsidR="003B5FBA" w:rsidRPr="00E827AC" w:rsidRDefault="003B5FBA" w:rsidP="003B5F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Автоматическое отключение</w:t>
            </w:r>
            <w:r w:rsidRPr="0022483F">
              <w:rPr>
                <w:sz w:val="21"/>
                <w:szCs w:val="21"/>
              </w:rPr>
              <w:t xml:space="preserve"> блок</w:t>
            </w:r>
            <w:r>
              <w:rPr>
                <w:sz w:val="21"/>
                <w:szCs w:val="21"/>
              </w:rPr>
              <w:t>а дистилляции при отсутствии воды.</w:t>
            </w:r>
          </w:p>
        </w:tc>
        <w:tc>
          <w:tcPr>
            <w:tcW w:w="4784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 xml:space="preserve">Защитные панели предохраняют персонал от контакта с горячими </w:t>
            </w:r>
            <w:r w:rsidR="00711C69" w:rsidRPr="00E827AC">
              <w:rPr>
                <w:sz w:val="21"/>
                <w:szCs w:val="21"/>
              </w:rPr>
              <w:t>узлами и имеют декоративное значение.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</w:tcPr>
          <w:p w:rsidR="00E827AC" w:rsidRPr="00E827AC" w:rsidRDefault="00BF0C30" w:rsidP="004126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подключения охладителя дистиллята для получения дистиллята с температурой ниже 40 </w:t>
            </w:r>
            <w:r w:rsidRPr="00E827AC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>. Ох</w:t>
            </w:r>
            <w:r w:rsidR="003B5FBA">
              <w:rPr>
                <w:sz w:val="21"/>
                <w:szCs w:val="21"/>
              </w:rPr>
              <w:t>ладитель приобретается отдельно и устанавливается на заводе-изготовителе.</w:t>
            </w:r>
          </w:p>
        </w:tc>
        <w:tc>
          <w:tcPr>
            <w:tcW w:w="4784" w:type="dxa"/>
          </w:tcPr>
          <w:p w:rsidR="00E827AC" w:rsidRPr="00E827AC" w:rsidRDefault="00412685" w:rsidP="004126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 xml:space="preserve">оддержание количества воды в </w:t>
            </w:r>
            <w:proofErr w:type="spellStart"/>
            <w:r w:rsidRPr="00412685">
              <w:rPr>
                <w:sz w:val="21"/>
                <w:szCs w:val="21"/>
              </w:rPr>
              <w:t>аквадистилл</w:t>
            </w:r>
            <w:r>
              <w:rPr>
                <w:sz w:val="21"/>
                <w:szCs w:val="21"/>
              </w:rPr>
              <w:t>яторе</w:t>
            </w:r>
            <w:proofErr w:type="spellEnd"/>
            <w:r>
              <w:rPr>
                <w:sz w:val="21"/>
                <w:szCs w:val="21"/>
              </w:rPr>
              <w:t>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113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6A0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83F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5FBA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56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81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6A3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0F7A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45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6F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3B9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C99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0C30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6CE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CE7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user12</cp:lastModifiedBy>
  <cp:revision>4</cp:revision>
  <dcterms:created xsi:type="dcterms:W3CDTF">2021-08-11T13:12:00Z</dcterms:created>
  <dcterms:modified xsi:type="dcterms:W3CDTF">2022-06-10T07:21:00Z</dcterms:modified>
</cp:coreProperties>
</file>